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6FD63" w14:textId="5C44F100" w:rsidR="00B011AE" w:rsidRDefault="00AD69D6">
      <w:pPr>
        <w:pStyle w:val="Koptekst"/>
        <w:tabs>
          <w:tab w:val="clear" w:pos="4536"/>
          <w:tab w:val="clear" w:pos="9072"/>
        </w:tabs>
        <w:jc w:val="both"/>
        <w:rPr>
          <w:sz w:val="18"/>
        </w:rPr>
      </w:pPr>
      <w:r>
        <w:rPr>
          <w:noProof/>
        </w:rPr>
        <w:object w:dxaOrig="1440" w:dyaOrig="1440" w14:anchorId="3389F4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0.15pt;margin-top:-32.15pt;width:210.95pt;height:51.15pt;z-index:-251658752;mso-wrap-edited:f" wrapcoords="7845 148 1325 296 466 592 466 2515 -36 4290 72 5178 1003 7249 931 8285 1146 9321 1970 9616 1970 11392 2400 11984 3510 11984 3510 13167 4299 14351 5015 14351 4979 15238 4979 16274 4299 17310 4084 17753 4084 19677 4442 21156 4585 21156 4907 21156 9457 21156 10961 20712 10890 19085 11140 18789 11176 17901 10961 16718 10245 13907 9851 13167 8991 11984 10997 11984 21600 10060 21600 8729 8346 7249 9134 4290 9099 3551 8024 148 7845 148">
            <v:imagedata r:id="rId7" o:title=""/>
            <w10:wrap type="tight"/>
          </v:shape>
          <o:OLEObject Type="Embed" ProgID="Word.Picture.8" ShapeID="_x0000_s1032" DrawAspect="Content" ObjectID="_1667045222" r:id="rId8"/>
        </w:object>
      </w:r>
    </w:p>
    <w:p w14:paraId="0CB38DA5" w14:textId="77777777" w:rsidR="00B011AE" w:rsidRDefault="00B011AE">
      <w:pPr>
        <w:pStyle w:val="Koptekst"/>
        <w:tabs>
          <w:tab w:val="clear" w:pos="4536"/>
          <w:tab w:val="clear" w:pos="9072"/>
        </w:tabs>
        <w:jc w:val="both"/>
        <w:rPr>
          <w:sz w:val="18"/>
        </w:rPr>
      </w:pPr>
    </w:p>
    <w:p w14:paraId="5F4D9BC7" w14:textId="77777777" w:rsidR="00B011AE" w:rsidRDefault="00B011AE">
      <w:pPr>
        <w:pStyle w:val="Koptekst"/>
        <w:tabs>
          <w:tab w:val="clear" w:pos="4536"/>
          <w:tab w:val="clear" w:pos="9072"/>
        </w:tabs>
        <w:jc w:val="both"/>
        <w:rPr>
          <w:sz w:val="18"/>
        </w:rPr>
      </w:pPr>
    </w:p>
    <w:p w14:paraId="3F5DFAE8" w14:textId="77777777" w:rsidR="00B011AE" w:rsidRDefault="00B011AE">
      <w:pPr>
        <w:pStyle w:val="Koptekst"/>
        <w:tabs>
          <w:tab w:val="clear" w:pos="4536"/>
          <w:tab w:val="clear" w:pos="9072"/>
        </w:tabs>
        <w:jc w:val="both"/>
        <w:rPr>
          <w:sz w:val="18"/>
        </w:rPr>
      </w:pPr>
    </w:p>
    <w:p w14:paraId="136F796A" w14:textId="77777777" w:rsidR="00B011AE" w:rsidRDefault="00B011AE">
      <w:pPr>
        <w:pStyle w:val="Koptekst"/>
        <w:tabs>
          <w:tab w:val="clear" w:pos="4536"/>
          <w:tab w:val="clear" w:pos="9072"/>
        </w:tabs>
        <w:jc w:val="both"/>
        <w:rPr>
          <w:sz w:val="18"/>
        </w:rPr>
      </w:pPr>
    </w:p>
    <w:tbl>
      <w:tblPr>
        <w:tblW w:w="9781" w:type="dxa"/>
        <w:tblInd w:w="397" w:type="dxa"/>
        <w:tblBorders>
          <w:top w:val="single" w:sz="4" w:space="0" w:color="auto"/>
          <w:left w:val="single" w:sz="4" w:space="0" w:color="auto"/>
          <w:bottom w:val="single" w:sz="4" w:space="0" w:color="auto"/>
          <w:right w:val="single" w:sz="4" w:space="0" w:color="auto"/>
          <w:insideV w:val="single" w:sz="4" w:space="0" w:color="auto"/>
        </w:tblBorders>
        <w:tblCellMar>
          <w:left w:w="113" w:type="dxa"/>
          <w:right w:w="113" w:type="dxa"/>
        </w:tblCellMar>
        <w:tblLook w:val="0000" w:firstRow="0" w:lastRow="0" w:firstColumn="0" w:lastColumn="0" w:noHBand="0" w:noVBand="0"/>
      </w:tblPr>
      <w:tblGrid>
        <w:gridCol w:w="9781"/>
      </w:tblGrid>
      <w:tr w:rsidR="00B011AE" w14:paraId="3D767D59" w14:textId="77777777">
        <w:tc>
          <w:tcPr>
            <w:tcW w:w="9781" w:type="dxa"/>
            <w:shd w:val="clear" w:color="auto" w:fill="A6A6A6"/>
            <w:tcMar>
              <w:top w:w="170" w:type="dxa"/>
              <w:left w:w="340" w:type="dxa"/>
              <w:bottom w:w="170" w:type="dxa"/>
              <w:right w:w="340" w:type="dxa"/>
            </w:tcMar>
          </w:tcPr>
          <w:p w14:paraId="369196E6" w14:textId="77777777" w:rsidR="00B011AE" w:rsidRDefault="00B011AE">
            <w:pPr>
              <w:pStyle w:val="Kop7"/>
              <w:spacing w:before="20" w:after="20"/>
              <w:rPr>
                <w:sz w:val="24"/>
              </w:rPr>
            </w:pPr>
            <w:r>
              <w:rPr>
                <w:sz w:val="24"/>
              </w:rPr>
              <w:t>VOORWAARDEN BEHORENDE BIJ DE STAGEOVEREENKOMST</w:t>
            </w:r>
          </w:p>
          <w:p w14:paraId="0A56C2A9" w14:textId="77777777" w:rsidR="00B011AE" w:rsidRDefault="00B011AE">
            <w:pPr>
              <w:jc w:val="center"/>
              <w:rPr>
                <w:b/>
                <w:bCs w:val="0"/>
              </w:rPr>
            </w:pPr>
            <w:r>
              <w:rPr>
                <w:b/>
                <w:bCs w:val="0"/>
              </w:rPr>
              <w:t xml:space="preserve">deze voorwaarden vormen een geheel met de stageovereenkomst </w:t>
            </w:r>
          </w:p>
        </w:tc>
      </w:tr>
      <w:tr w:rsidR="00B011AE" w14:paraId="2EF63E6D" w14:textId="77777777">
        <w:tc>
          <w:tcPr>
            <w:tcW w:w="9781" w:type="dxa"/>
            <w:shd w:val="clear" w:color="auto" w:fill="D9D9D9"/>
            <w:tcMar>
              <w:top w:w="170" w:type="dxa"/>
              <w:left w:w="340" w:type="dxa"/>
              <w:bottom w:w="170" w:type="dxa"/>
              <w:right w:w="340" w:type="dxa"/>
            </w:tcMar>
          </w:tcPr>
          <w:p w14:paraId="05B3A2C4" w14:textId="77777777" w:rsidR="00B011AE" w:rsidRDefault="00B011AE">
            <w:pPr>
              <w:jc w:val="both"/>
              <w:rPr>
                <w:b/>
                <w:bCs w:val="0"/>
                <w:i/>
                <w:iCs/>
              </w:rPr>
            </w:pPr>
            <w:r>
              <w:rPr>
                <w:b/>
                <w:bCs w:val="0"/>
                <w:i/>
                <w:iCs/>
              </w:rPr>
              <w:t>De aan de voorzijde ondergetekenden komen overeen dat:</w:t>
            </w:r>
          </w:p>
          <w:p w14:paraId="5777EE1A" w14:textId="77777777" w:rsidR="00B011AE" w:rsidRDefault="00B011AE">
            <w:pPr>
              <w:jc w:val="both"/>
              <w:rPr>
                <w:sz w:val="18"/>
              </w:rPr>
            </w:pPr>
            <w:r>
              <w:rPr>
                <w:sz w:val="18"/>
              </w:rPr>
              <w:t xml:space="preserve">de stagiair in het stagebedrijf aanwezig is op eigen risico, voor zover enig risico niet valt onder de dekking van de schoolverzekering; dit geldt zowel ten aanzien van de gevolgen van ongevallen als ook ten aanzien van de schade aan zaken of belangen van </w:t>
            </w:r>
            <w:r w:rsidR="00E168C4">
              <w:rPr>
                <w:sz w:val="18"/>
              </w:rPr>
              <w:t>stagebieder</w:t>
            </w:r>
            <w:r>
              <w:rPr>
                <w:sz w:val="18"/>
              </w:rPr>
              <w:t xml:space="preserve"> of aan derden.</w:t>
            </w:r>
          </w:p>
        </w:tc>
      </w:tr>
      <w:tr w:rsidR="00B011AE" w14:paraId="0E03568D" w14:textId="77777777">
        <w:tc>
          <w:tcPr>
            <w:tcW w:w="9781" w:type="dxa"/>
            <w:tcMar>
              <w:top w:w="170" w:type="dxa"/>
              <w:left w:w="340" w:type="dxa"/>
              <w:bottom w:w="170" w:type="dxa"/>
              <w:right w:w="340" w:type="dxa"/>
            </w:tcMar>
          </w:tcPr>
          <w:p w14:paraId="37C5B36A" w14:textId="77777777" w:rsidR="00B011AE" w:rsidRDefault="00B011AE">
            <w:pPr>
              <w:pStyle w:val="Kop9"/>
              <w:jc w:val="both"/>
            </w:pPr>
            <w:r>
              <w:lastRenderedPageBreak/>
              <w:t xml:space="preserve">Artikel 1  Doel van de stage </w:t>
            </w:r>
          </w:p>
          <w:p w14:paraId="3680BEDA" w14:textId="77777777" w:rsidR="00B011AE" w:rsidRDefault="00B011AE">
            <w:pPr>
              <w:jc w:val="both"/>
              <w:rPr>
                <w:sz w:val="18"/>
              </w:rPr>
            </w:pPr>
            <w:r>
              <w:rPr>
                <w:sz w:val="18"/>
              </w:rPr>
              <w:t>De stage maakt deel uit van het leerwerkplan van de opleiding aan de school. Eventuele werkzaamheden van de stagiair binnen het stagebedrijf hebben in de eerste plaats een onderwij</w:t>
            </w:r>
            <w:r w:rsidR="00BB58BD">
              <w:rPr>
                <w:sz w:val="18"/>
              </w:rPr>
              <w:t xml:space="preserve">skundig doel en moeten dan ook </w:t>
            </w:r>
            <w:r>
              <w:rPr>
                <w:sz w:val="18"/>
              </w:rPr>
              <w:t>gezien worden als leeractiviteiten.</w:t>
            </w:r>
          </w:p>
          <w:p w14:paraId="042686C4" w14:textId="77777777" w:rsidR="00B011AE" w:rsidRDefault="00B011AE">
            <w:pPr>
              <w:jc w:val="both"/>
              <w:rPr>
                <w:sz w:val="18"/>
              </w:rPr>
            </w:pPr>
            <w:r>
              <w:rPr>
                <w:sz w:val="18"/>
              </w:rPr>
              <w:t xml:space="preserve">De te realiseren doelstellingen van de stage en de aard van de te verrichten werkzaamheden door de stagiair worden beschreven in het stageboek. </w:t>
            </w:r>
          </w:p>
          <w:p w14:paraId="550CD150" w14:textId="77777777" w:rsidR="00B011AE" w:rsidRDefault="00B011AE">
            <w:pPr>
              <w:jc w:val="both"/>
              <w:rPr>
                <w:sz w:val="18"/>
              </w:rPr>
            </w:pPr>
            <w:r>
              <w:rPr>
                <w:sz w:val="18"/>
              </w:rPr>
              <w:t>Uit het karakter van de stageperiode vloeit voort dat tussen stagebedrijf en stagiair slechts deze stage-overeenkomst en uitdrukkelijk geen arbeidsovereenkomst in de zin van het Burgerlijk Wetboek bestaat.</w:t>
            </w:r>
          </w:p>
          <w:p w14:paraId="67C6C82C" w14:textId="77777777" w:rsidR="00B011AE" w:rsidRDefault="00B011AE">
            <w:pPr>
              <w:jc w:val="both"/>
              <w:rPr>
                <w:sz w:val="18"/>
              </w:rPr>
            </w:pPr>
            <w:r>
              <w:rPr>
                <w:sz w:val="18"/>
              </w:rPr>
              <w:t>Wanneer de stagiair echter ook de rechtspositie van werknemer aanneemt, moet er een arbeidsovereenkomst los van deze stageovereenkomst worden gesloten.</w:t>
            </w:r>
          </w:p>
          <w:p w14:paraId="4FFA1F38" w14:textId="77777777" w:rsidR="00E168C4" w:rsidRDefault="00E168C4">
            <w:pPr>
              <w:jc w:val="both"/>
              <w:rPr>
                <w:sz w:val="18"/>
              </w:rPr>
            </w:pPr>
          </w:p>
          <w:p w14:paraId="498C7C03" w14:textId="77777777" w:rsidR="00B011AE" w:rsidRDefault="00B011AE">
            <w:pPr>
              <w:pStyle w:val="Kop9"/>
              <w:jc w:val="both"/>
            </w:pPr>
            <w:r>
              <w:t xml:space="preserve">Artikel 2  </w:t>
            </w:r>
            <w:r w:rsidR="00BB58BD">
              <w:t>Schadevergoeding</w:t>
            </w:r>
          </w:p>
          <w:p w14:paraId="2D7E62AC" w14:textId="77777777" w:rsidR="00BB58BD" w:rsidRPr="00BB58BD" w:rsidRDefault="00BB58BD" w:rsidP="00BB58BD">
            <w:pPr>
              <w:rPr>
                <w:i/>
                <w:sz w:val="18"/>
                <w:szCs w:val="18"/>
              </w:rPr>
            </w:pPr>
            <w:r w:rsidRPr="00BB58BD">
              <w:rPr>
                <w:i/>
                <w:sz w:val="18"/>
                <w:szCs w:val="18"/>
              </w:rPr>
              <w:t>Schade geleden door stagiair</w:t>
            </w:r>
          </w:p>
          <w:p w14:paraId="649C2352" w14:textId="77777777" w:rsidR="00BB58BD" w:rsidRDefault="00BB58BD" w:rsidP="00BB58BD">
            <w:pPr>
              <w:rPr>
                <w:sz w:val="18"/>
                <w:szCs w:val="18"/>
              </w:rPr>
            </w:pPr>
            <w:r>
              <w:rPr>
                <w:sz w:val="18"/>
                <w:szCs w:val="18"/>
              </w:rPr>
              <w:t>De stagebieder is aansprakelijk met betrekking tot schade overkomen aan stagiair gedurende de uitvoering van zijn/haar stageactiviteiten, indien deze schade veroorzaakt is doordat de stagebieder niet voldoende zorg heeft gedragen voor een veilige werkplek *in de zin van art. 7:658 BW). De school heeft een ongevallenverzekering afgesloten die ook van toepassing is op de stagiair gedurende diens feitelijke stagewerkzaamheden.</w:t>
            </w:r>
          </w:p>
          <w:p w14:paraId="5503DB87" w14:textId="77777777" w:rsidR="00BB58BD" w:rsidRPr="00BB58BD" w:rsidRDefault="00BB58BD" w:rsidP="00BB58BD">
            <w:pPr>
              <w:rPr>
                <w:i/>
                <w:sz w:val="18"/>
                <w:szCs w:val="18"/>
              </w:rPr>
            </w:pPr>
            <w:r w:rsidRPr="00BB58BD">
              <w:rPr>
                <w:i/>
                <w:sz w:val="18"/>
                <w:szCs w:val="18"/>
              </w:rPr>
              <w:t>Schade veroorzaakt door stagiair</w:t>
            </w:r>
          </w:p>
          <w:p w14:paraId="1009A29D" w14:textId="77777777" w:rsidR="00BB58BD" w:rsidRPr="00BB58BD" w:rsidRDefault="00BB58BD" w:rsidP="00BB58BD">
            <w:pPr>
              <w:rPr>
                <w:sz w:val="18"/>
                <w:szCs w:val="18"/>
              </w:rPr>
            </w:pPr>
            <w:r w:rsidRPr="00321BF6">
              <w:rPr>
                <w:sz w:val="18"/>
                <w:szCs w:val="18"/>
              </w:rPr>
              <w:t>De school vrijwaart</w:t>
            </w:r>
            <w:r>
              <w:rPr>
                <w:sz w:val="18"/>
                <w:szCs w:val="18"/>
              </w:rPr>
              <w:t xml:space="preserve"> de stagebieder tegen eventuele aanspraken voor materiële schade van derden op grond van artikel 6:170 BW wegens fouten van de stagiair tijdens de uitoefening van stagewerkzaamheden voor de stagebieder. De school is aansprakelijk voor materiële schade toegebracht aan de stagebieder door een onrechtmatige daad van de stagiair tijdens de oefening van de stagewerkzaamheden voor de stagebieder. De hiervoor genoemde vrijwaring en aansprakelijkheid gelden uitsluitend indien en voor zover de aansprakelijkheidsverzekering van de school daarvoor dekking biedt, met een limiet van € 5.000,- per aanspraak.</w:t>
            </w:r>
          </w:p>
          <w:p w14:paraId="5CB008F8" w14:textId="77777777" w:rsidR="00B011AE" w:rsidRDefault="00B011AE">
            <w:pPr>
              <w:pStyle w:val="Plattetekst2"/>
              <w:jc w:val="both"/>
            </w:pPr>
          </w:p>
          <w:p w14:paraId="68550B2D" w14:textId="77777777" w:rsidR="00B011AE" w:rsidRDefault="00DB0C09">
            <w:pPr>
              <w:pStyle w:val="Kop9"/>
              <w:jc w:val="both"/>
              <w:rPr>
                <w:sz w:val="18"/>
              </w:rPr>
            </w:pPr>
            <w:r>
              <w:rPr>
                <w:sz w:val="18"/>
              </w:rPr>
              <w:t>Artikel 3</w:t>
            </w:r>
            <w:r w:rsidR="00B011AE">
              <w:rPr>
                <w:sz w:val="18"/>
              </w:rPr>
              <w:t xml:space="preserve">  Geheimhoudingsplicht/hygiëne</w:t>
            </w:r>
          </w:p>
          <w:p w14:paraId="219AAB92" w14:textId="77777777" w:rsidR="00B011AE" w:rsidRDefault="00B011AE">
            <w:pPr>
              <w:pStyle w:val="Plattetekst2"/>
              <w:jc w:val="both"/>
            </w:pPr>
            <w:r>
              <w:t xml:space="preserve">De stagiair is verplicht binnen het stagebedrijf in het belang van orde, veiligheid, gezondheid en vertrouwelijkheid gegeven regels, voorschriften en aanwijzingen in acht te nemen. </w:t>
            </w:r>
            <w:r w:rsidR="00E168C4">
              <w:t xml:space="preserve">De stagebieder </w:t>
            </w:r>
            <w:r>
              <w:t xml:space="preserve">heeft de plicht er op toe te zien dat de stagiair hieraan voldoet. Deze regels zijn bij aanvang van de stage bekend gemaakt. Voldoet de stagiair daar niet aan dan heeft </w:t>
            </w:r>
            <w:r w:rsidR="00E168C4">
              <w:t>de stagebieder</w:t>
            </w:r>
            <w:r>
              <w:t xml:space="preserve"> de bevoegdheid de stagiair direct te verwijderen.</w:t>
            </w:r>
          </w:p>
          <w:p w14:paraId="45B4BAEF" w14:textId="77777777" w:rsidR="00B011AE" w:rsidRDefault="00B011AE">
            <w:pPr>
              <w:pStyle w:val="Plattetekst2"/>
              <w:jc w:val="both"/>
            </w:pPr>
          </w:p>
          <w:p w14:paraId="417433D2" w14:textId="77777777" w:rsidR="00B011AE" w:rsidRDefault="00DB0C09">
            <w:pPr>
              <w:pStyle w:val="Kop9"/>
              <w:jc w:val="both"/>
              <w:rPr>
                <w:sz w:val="18"/>
              </w:rPr>
            </w:pPr>
            <w:r>
              <w:rPr>
                <w:sz w:val="18"/>
              </w:rPr>
              <w:t>Artikel 4</w:t>
            </w:r>
            <w:r w:rsidR="00B011AE">
              <w:rPr>
                <w:sz w:val="18"/>
              </w:rPr>
              <w:t xml:space="preserve">  Verzuim</w:t>
            </w:r>
          </w:p>
          <w:p w14:paraId="21F4E6B1" w14:textId="77777777" w:rsidR="00B011AE" w:rsidRDefault="00B011AE">
            <w:pPr>
              <w:jc w:val="both"/>
              <w:rPr>
                <w:sz w:val="18"/>
              </w:rPr>
            </w:pPr>
            <w:r>
              <w:rPr>
                <w:sz w:val="18"/>
              </w:rPr>
              <w:t xml:space="preserve">De leerling dan wel zijn wettelijke vertegenwoordigers stelt zowel </w:t>
            </w:r>
            <w:r w:rsidR="00E168C4">
              <w:rPr>
                <w:sz w:val="18"/>
              </w:rPr>
              <w:t>de stagebieder</w:t>
            </w:r>
            <w:r>
              <w:rPr>
                <w:sz w:val="18"/>
              </w:rPr>
              <w:t xml:space="preserve"> als de school in kennis van ziekte en van terugkomst na ziekte.</w:t>
            </w:r>
          </w:p>
          <w:p w14:paraId="4B42E140" w14:textId="77777777" w:rsidR="00B011AE" w:rsidRDefault="00B011AE">
            <w:pPr>
              <w:jc w:val="both"/>
              <w:rPr>
                <w:sz w:val="18"/>
              </w:rPr>
            </w:pPr>
          </w:p>
          <w:p w14:paraId="5FC842FE" w14:textId="77777777" w:rsidR="00B011AE" w:rsidRDefault="00DB0C09">
            <w:pPr>
              <w:pStyle w:val="Kop9"/>
              <w:jc w:val="both"/>
              <w:rPr>
                <w:sz w:val="18"/>
              </w:rPr>
            </w:pPr>
            <w:r>
              <w:rPr>
                <w:sz w:val="18"/>
              </w:rPr>
              <w:t>Artikel 5</w:t>
            </w:r>
            <w:r w:rsidR="00B011AE">
              <w:rPr>
                <w:sz w:val="18"/>
              </w:rPr>
              <w:t xml:space="preserve">  Begeleiding</w:t>
            </w:r>
          </w:p>
          <w:p w14:paraId="20BEF5F3" w14:textId="77777777" w:rsidR="00B011AE" w:rsidRDefault="00E168C4">
            <w:pPr>
              <w:jc w:val="both"/>
              <w:rPr>
                <w:sz w:val="18"/>
              </w:rPr>
            </w:pPr>
            <w:r>
              <w:rPr>
                <w:sz w:val="18"/>
              </w:rPr>
              <w:t>De stagebieder</w:t>
            </w:r>
            <w:r w:rsidR="00B011AE">
              <w:rPr>
                <w:sz w:val="18"/>
              </w:rPr>
              <w:t xml:space="preserve"> wijst voor de leerling een praktijkbegeleider aan, die belast is met de begeleiding van de stagiair op de werkplek.</w:t>
            </w:r>
            <w:r w:rsidR="00E87136">
              <w:rPr>
                <w:sz w:val="18"/>
              </w:rPr>
              <w:t xml:space="preserve"> De stagiair volgt de </w:t>
            </w:r>
            <w:proofErr w:type="spellStart"/>
            <w:r w:rsidR="00E87136">
              <w:rPr>
                <w:sz w:val="18"/>
              </w:rPr>
              <w:t>aanwijzigingen</w:t>
            </w:r>
            <w:proofErr w:type="spellEnd"/>
            <w:r w:rsidR="00E87136">
              <w:rPr>
                <w:sz w:val="18"/>
              </w:rPr>
              <w:t xml:space="preserve"> van de praktijkbegeleider op.</w:t>
            </w:r>
          </w:p>
          <w:p w14:paraId="58EE1F6D" w14:textId="77777777" w:rsidR="00B011AE" w:rsidRDefault="00B011AE">
            <w:pPr>
              <w:jc w:val="both"/>
              <w:rPr>
                <w:sz w:val="18"/>
              </w:rPr>
            </w:pPr>
          </w:p>
          <w:p w14:paraId="4238829F" w14:textId="77777777" w:rsidR="00B011AE" w:rsidRDefault="00DB0C09">
            <w:pPr>
              <w:pStyle w:val="Kop8"/>
              <w:rPr>
                <w:sz w:val="18"/>
              </w:rPr>
            </w:pPr>
            <w:r>
              <w:rPr>
                <w:sz w:val="18"/>
              </w:rPr>
              <w:t>Artikel 6</w:t>
            </w:r>
            <w:r w:rsidR="00B011AE">
              <w:rPr>
                <w:sz w:val="18"/>
              </w:rPr>
              <w:t xml:space="preserve">  Werktijden</w:t>
            </w:r>
          </w:p>
          <w:p w14:paraId="0CF7E86E" w14:textId="5BDE7EAA" w:rsidR="00B011AE" w:rsidRDefault="00B011AE">
            <w:pPr>
              <w:pStyle w:val="Plattetekst2"/>
              <w:jc w:val="both"/>
            </w:pPr>
            <w:r>
              <w:t>De dagelijkse leertijd is voor de stagiair in overeenstemming met de arbeidstijd welke geldt voor de afdeling waar de stagiair geplaatst is, tenzij dit anders is overeengekomen en voor</w:t>
            </w:r>
            <w:r w:rsidR="00E87136">
              <w:t xml:space="preserve"> </w:t>
            </w:r>
            <w:r>
              <w:t>zover niet in strijd met de arbeidswetgeving met betrekking tot jeugdigen.</w:t>
            </w:r>
          </w:p>
          <w:p w14:paraId="6DF9D8D5" w14:textId="207DCC5F" w:rsidR="00D17B3D" w:rsidRPr="00D17B3D" w:rsidRDefault="00D17B3D" w:rsidP="00D17B3D">
            <w:pPr>
              <w:numPr>
                <w:ilvl w:val="0"/>
                <w:numId w:val="9"/>
              </w:numPr>
              <w:spacing w:before="100" w:beforeAutospacing="1" w:after="100" w:afterAutospacing="1" w:line="300" w:lineRule="atLeast"/>
              <w:rPr>
                <w:rFonts w:ascii="Times New Roman" w:hAnsi="Times New Roman" w:cs="Times New Roman"/>
                <w:bCs w:val="0"/>
                <w:sz w:val="18"/>
                <w:szCs w:val="18"/>
              </w:rPr>
            </w:pPr>
            <w:r w:rsidRPr="00D17B3D">
              <w:rPr>
                <w:rFonts w:ascii="Times New Roman" w:hAnsi="Times New Roman" w:cs="Times New Roman"/>
                <w:b/>
                <w:sz w:val="18"/>
                <w:szCs w:val="18"/>
              </w:rPr>
              <w:t xml:space="preserve">Ingeval de onderstaande </w:t>
            </w:r>
            <w:r w:rsidRPr="00D17B3D">
              <w:rPr>
                <w:rFonts w:ascii="Times New Roman" w:hAnsi="Times New Roman" w:cs="Times New Roman"/>
                <w:b/>
                <w:sz w:val="18"/>
                <w:szCs w:val="18"/>
              </w:rPr>
              <w:t>l</w:t>
            </w:r>
            <w:r w:rsidRPr="00D17B3D">
              <w:rPr>
                <w:rFonts w:ascii="Times New Roman" w:hAnsi="Times New Roman" w:cs="Times New Roman"/>
                <w:b/>
                <w:sz w:val="18"/>
                <w:szCs w:val="18"/>
              </w:rPr>
              <w:t>inks niet meer werken, kunt u belangrijke informatie op</w:t>
            </w:r>
            <w:r w:rsidRPr="00D17B3D">
              <w:rPr>
                <w:rFonts w:ascii="Times New Roman" w:hAnsi="Times New Roman" w:cs="Times New Roman"/>
                <w:bCs w:val="0"/>
                <w:sz w:val="18"/>
                <w:szCs w:val="18"/>
              </w:rPr>
              <w:t xml:space="preserve"> </w:t>
            </w:r>
            <w:hyperlink r:id="rId9" w:tgtFrame="_blank" w:history="1">
              <w:r w:rsidRPr="00D17B3D">
                <w:rPr>
                  <w:rFonts w:ascii="Times New Roman" w:hAnsi="Times New Roman" w:cs="Times New Roman"/>
                  <w:bCs w:val="0"/>
                  <w:color w:val="0000FF"/>
                  <w:sz w:val="18"/>
                  <w:szCs w:val="18"/>
                  <w:u w:val="single"/>
                </w:rPr>
                <w:t xml:space="preserve">www.rijksoverheid.nl/onderwerpen </w:t>
              </w:r>
            </w:hyperlink>
            <w:r w:rsidRPr="00D17B3D">
              <w:rPr>
                <w:rFonts w:ascii="Times New Roman" w:hAnsi="Times New Roman" w:cs="Times New Roman"/>
                <w:bCs w:val="0"/>
                <w:sz w:val="18"/>
                <w:szCs w:val="18"/>
              </w:rPr>
              <w:t>vinden.</w:t>
            </w:r>
          </w:p>
          <w:p w14:paraId="25005293" w14:textId="77777777" w:rsidR="00D17B3D" w:rsidRPr="00D17B3D" w:rsidRDefault="00D17B3D" w:rsidP="00D17B3D">
            <w:pPr>
              <w:numPr>
                <w:ilvl w:val="0"/>
                <w:numId w:val="9"/>
              </w:numPr>
              <w:spacing w:before="100" w:beforeAutospacing="1" w:after="100" w:afterAutospacing="1" w:line="300" w:lineRule="atLeast"/>
              <w:rPr>
                <w:rFonts w:ascii="Times New Roman" w:hAnsi="Times New Roman" w:cs="Times New Roman"/>
                <w:bCs w:val="0"/>
                <w:sz w:val="18"/>
                <w:szCs w:val="18"/>
              </w:rPr>
            </w:pPr>
            <w:hyperlink r:id="rId10" w:tgtFrame="_blank" w:history="1">
              <w:r w:rsidRPr="00D17B3D">
                <w:rPr>
                  <w:rFonts w:ascii="Times New Roman" w:hAnsi="Times New Roman" w:cs="Times New Roman"/>
                  <w:bCs w:val="0"/>
                  <w:color w:val="0000FF"/>
                  <w:sz w:val="18"/>
                  <w:szCs w:val="18"/>
                  <w:u w:val="single"/>
                </w:rPr>
                <w:t xml:space="preserve">https://www.rijksoverheid.nl/onderwerpen/bijbaan-vakantiewerk-en-stage-door-jongeren/vraag-en-antwoord/beroepsstage-14-of-15-jaar </w:t>
              </w:r>
            </w:hyperlink>
          </w:p>
          <w:p w14:paraId="5AE07B96" w14:textId="77777777" w:rsidR="00D17B3D" w:rsidRDefault="00D17B3D" w:rsidP="00D17B3D">
            <w:pPr>
              <w:numPr>
                <w:ilvl w:val="0"/>
                <w:numId w:val="9"/>
              </w:numPr>
              <w:spacing w:before="100" w:beforeAutospacing="1" w:after="100" w:afterAutospacing="1" w:line="300" w:lineRule="atLeast"/>
              <w:rPr>
                <w:rFonts w:ascii="Times New Roman" w:hAnsi="Times New Roman" w:cs="Times New Roman"/>
                <w:bCs w:val="0"/>
                <w:sz w:val="18"/>
                <w:szCs w:val="18"/>
              </w:rPr>
            </w:pPr>
            <w:hyperlink r:id="rId11" w:tgtFrame="_blank" w:history="1">
              <w:r w:rsidRPr="00D17B3D">
                <w:rPr>
                  <w:rFonts w:ascii="Times New Roman" w:hAnsi="Times New Roman" w:cs="Times New Roman"/>
                  <w:bCs w:val="0"/>
                  <w:color w:val="0000FF"/>
                  <w:sz w:val="18"/>
                  <w:szCs w:val="18"/>
                  <w:u w:val="single"/>
                </w:rPr>
                <w:t xml:space="preserve">https://www.rijksoverheid.nl/onderwerpen/bijbaan-vakantiewerk-en-stage-door-jongeren/vraag-en-antwoord/wat-voor-werk-15-jaar </w:t>
              </w:r>
            </w:hyperlink>
          </w:p>
          <w:p w14:paraId="01AE2EA8" w14:textId="7A787C77" w:rsidR="00D17B3D" w:rsidRPr="00D17B3D" w:rsidRDefault="00D17B3D" w:rsidP="00D17B3D">
            <w:pPr>
              <w:numPr>
                <w:ilvl w:val="0"/>
                <w:numId w:val="9"/>
              </w:numPr>
              <w:spacing w:before="100" w:beforeAutospacing="1" w:after="100" w:afterAutospacing="1" w:line="300" w:lineRule="atLeast"/>
              <w:rPr>
                <w:rFonts w:ascii="Times New Roman" w:hAnsi="Times New Roman" w:cs="Times New Roman"/>
                <w:bCs w:val="0"/>
                <w:sz w:val="18"/>
                <w:szCs w:val="18"/>
              </w:rPr>
            </w:pPr>
            <w:hyperlink r:id="rId12" w:history="1">
              <w:r w:rsidRPr="00584428">
                <w:rPr>
                  <w:rStyle w:val="Hyperlink"/>
                  <w:rFonts w:ascii="Times New Roman" w:hAnsi="Times New Roman" w:cs="Times New Roman"/>
                  <w:bCs w:val="0"/>
                  <w:szCs w:val="18"/>
                </w:rPr>
                <w:t xml:space="preserve">https://www.rijksoverheid.nl/onderwerpen/bijbaan-vakantiewerk-en-stage-door-jongeren/vraag-en-antwoord/hoeveel-uur-werken-15-jaar </w:t>
              </w:r>
            </w:hyperlink>
          </w:p>
          <w:p w14:paraId="1D9C6F32" w14:textId="77777777" w:rsidR="00B011AE" w:rsidRDefault="00B011AE">
            <w:pPr>
              <w:jc w:val="both"/>
              <w:rPr>
                <w:sz w:val="18"/>
              </w:rPr>
            </w:pPr>
          </w:p>
          <w:p w14:paraId="1562A397" w14:textId="77777777" w:rsidR="00B011AE" w:rsidRDefault="00DB0C09">
            <w:pPr>
              <w:pStyle w:val="Kop8"/>
              <w:rPr>
                <w:sz w:val="18"/>
              </w:rPr>
            </w:pPr>
            <w:r>
              <w:rPr>
                <w:sz w:val="18"/>
              </w:rPr>
              <w:t>Artikel 7</w:t>
            </w:r>
            <w:r w:rsidR="00B011AE">
              <w:rPr>
                <w:sz w:val="18"/>
              </w:rPr>
              <w:t xml:space="preserve">  Overig</w:t>
            </w:r>
          </w:p>
          <w:p w14:paraId="042A83D8" w14:textId="77777777" w:rsidR="00B011AE" w:rsidRDefault="00B011AE">
            <w:pPr>
              <w:pStyle w:val="Plattetekst2"/>
              <w:jc w:val="both"/>
            </w:pPr>
            <w:r>
              <w:t xml:space="preserve">De school heeft de stagiair van tevoren voorbereid op het doel van de stage, op de positie van de stagiair </w:t>
            </w:r>
            <w:r w:rsidR="00B81259">
              <w:t>bij de stagebieder</w:t>
            </w:r>
            <w:r>
              <w:t xml:space="preserve"> en op de afspraken vervat in deze overeenkomst.</w:t>
            </w:r>
          </w:p>
          <w:p w14:paraId="6E109A7B" w14:textId="77777777" w:rsidR="00B011AE" w:rsidRDefault="00B011AE">
            <w:pPr>
              <w:jc w:val="both"/>
              <w:rPr>
                <w:sz w:val="18"/>
              </w:rPr>
            </w:pPr>
          </w:p>
        </w:tc>
      </w:tr>
      <w:tr w:rsidR="00BB58BD" w14:paraId="1B6E0111" w14:textId="77777777">
        <w:tc>
          <w:tcPr>
            <w:tcW w:w="9781" w:type="dxa"/>
            <w:tcMar>
              <w:top w:w="170" w:type="dxa"/>
              <w:left w:w="340" w:type="dxa"/>
              <w:bottom w:w="170" w:type="dxa"/>
              <w:right w:w="340" w:type="dxa"/>
            </w:tcMar>
          </w:tcPr>
          <w:p w14:paraId="311C080F" w14:textId="77777777" w:rsidR="00BB58BD" w:rsidRDefault="00BB58BD">
            <w:pPr>
              <w:pStyle w:val="Kop9"/>
              <w:jc w:val="both"/>
            </w:pPr>
          </w:p>
        </w:tc>
      </w:tr>
    </w:tbl>
    <w:p w14:paraId="662BA5F1" w14:textId="77777777" w:rsidR="00B011AE" w:rsidRDefault="00B011AE">
      <w:pPr>
        <w:pStyle w:val="Koptekst"/>
        <w:tabs>
          <w:tab w:val="clear" w:pos="4536"/>
          <w:tab w:val="clear" w:pos="9072"/>
        </w:tabs>
        <w:jc w:val="both"/>
        <w:rPr>
          <w:sz w:val="18"/>
        </w:rPr>
      </w:pPr>
    </w:p>
    <w:sectPr w:rsidR="00B011AE">
      <w:footerReference w:type="default" r:id="rId13"/>
      <w:pgSz w:w="11906" w:h="16838" w:code="9"/>
      <w:pgMar w:top="1134" w:right="851" w:bottom="567"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6E3CA" w14:textId="77777777" w:rsidR="00AD69D6" w:rsidRDefault="00AD69D6">
      <w:r>
        <w:separator/>
      </w:r>
    </w:p>
  </w:endnote>
  <w:endnote w:type="continuationSeparator" w:id="0">
    <w:p w14:paraId="10F215A8" w14:textId="77777777" w:rsidR="00AD69D6" w:rsidRDefault="00AD6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Arial Vet">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ITC Officina Sans Book">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81E98" w14:textId="77777777" w:rsidR="00A801C7" w:rsidRDefault="00A801C7">
    <w:pPr>
      <w:pStyle w:val="Voettekst"/>
    </w:pPr>
  </w:p>
  <w:p w14:paraId="756A73E0" w14:textId="77777777" w:rsidR="00A801C7" w:rsidRDefault="00A801C7">
    <w:pPr>
      <w:pStyle w:val="Voettekst"/>
      <w:tabs>
        <w:tab w:val="clear" w:pos="9072"/>
        <w:tab w:val="right" w:pos="9639"/>
      </w:tabs>
      <w:rPr>
        <w:sz w:val="16"/>
      </w:rPr>
    </w:pPr>
    <w:r>
      <w:rPr>
        <w:sz w:val="16"/>
      </w:rPr>
      <w:tab/>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A504E" w14:textId="77777777" w:rsidR="00AD69D6" w:rsidRDefault="00AD69D6">
      <w:r>
        <w:separator/>
      </w:r>
    </w:p>
  </w:footnote>
  <w:footnote w:type="continuationSeparator" w:id="0">
    <w:p w14:paraId="78BFFD91" w14:textId="77777777" w:rsidR="00AD69D6" w:rsidRDefault="00AD6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FDCD4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EA619C"/>
    <w:multiLevelType w:val="hybridMultilevel"/>
    <w:tmpl w:val="F21E080C"/>
    <w:lvl w:ilvl="0" w:tplc="E530F6A8">
      <w:start w:val="1"/>
      <w:numFmt w:val="decimal"/>
      <w:pStyle w:val="ELS"/>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296302EA"/>
    <w:multiLevelType w:val="hybridMultilevel"/>
    <w:tmpl w:val="F068453E"/>
    <w:lvl w:ilvl="0" w:tplc="B1C8C83C">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2FBC6C32"/>
    <w:multiLevelType w:val="hybridMultilevel"/>
    <w:tmpl w:val="D3DE9A22"/>
    <w:lvl w:ilvl="0" w:tplc="70003EEE">
      <w:start w:val="1"/>
      <w:numFmt w:val="upperLetter"/>
      <w:pStyle w:val="Kop3"/>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3C031167"/>
    <w:multiLevelType w:val="multilevel"/>
    <w:tmpl w:val="B768B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053593"/>
    <w:multiLevelType w:val="hybridMultilevel"/>
    <w:tmpl w:val="4D84163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
  </w:num>
  <w:num w:numId="2">
    <w:abstractNumId w:val="2"/>
  </w:num>
  <w:num w:numId="3">
    <w:abstractNumId w:val="1"/>
  </w:num>
  <w:num w:numId="4">
    <w:abstractNumId w:val="3"/>
  </w:num>
  <w:num w:numId="5">
    <w:abstractNumId w:val="3"/>
  </w:num>
  <w:num w:numId="6">
    <w:abstractNumId w:val="3"/>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9"/>
  <w:drawingGridVerticalSpacing w:val="119"/>
  <w:displayHorizontalDrawingGridEvery w:val="0"/>
  <w:displayVerticalDrawingGridEvery w:val="3"/>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1AE"/>
    <w:rsid w:val="00012500"/>
    <w:rsid w:val="00025E84"/>
    <w:rsid w:val="0005505A"/>
    <w:rsid w:val="000A7FF2"/>
    <w:rsid w:val="000D4AC0"/>
    <w:rsid w:val="000E7336"/>
    <w:rsid w:val="00114969"/>
    <w:rsid w:val="001209E4"/>
    <w:rsid w:val="00180534"/>
    <w:rsid w:val="00187349"/>
    <w:rsid w:val="0029243B"/>
    <w:rsid w:val="002F4F11"/>
    <w:rsid w:val="00321BF6"/>
    <w:rsid w:val="00350403"/>
    <w:rsid w:val="00371D27"/>
    <w:rsid w:val="0037344E"/>
    <w:rsid w:val="003D388F"/>
    <w:rsid w:val="003F7938"/>
    <w:rsid w:val="00417299"/>
    <w:rsid w:val="004C6995"/>
    <w:rsid w:val="004D7831"/>
    <w:rsid w:val="004F42F0"/>
    <w:rsid w:val="005C2A32"/>
    <w:rsid w:val="005D561E"/>
    <w:rsid w:val="00676EC8"/>
    <w:rsid w:val="00681B8A"/>
    <w:rsid w:val="006F48F6"/>
    <w:rsid w:val="00750F21"/>
    <w:rsid w:val="007A6C37"/>
    <w:rsid w:val="00853B9F"/>
    <w:rsid w:val="00913F26"/>
    <w:rsid w:val="0093609C"/>
    <w:rsid w:val="00947934"/>
    <w:rsid w:val="009517ED"/>
    <w:rsid w:val="009670F8"/>
    <w:rsid w:val="00993FE4"/>
    <w:rsid w:val="009A3008"/>
    <w:rsid w:val="009A57FC"/>
    <w:rsid w:val="009C0F0C"/>
    <w:rsid w:val="009D0DD6"/>
    <w:rsid w:val="00A15486"/>
    <w:rsid w:val="00A210F4"/>
    <w:rsid w:val="00A23785"/>
    <w:rsid w:val="00A801C7"/>
    <w:rsid w:val="00A90C4E"/>
    <w:rsid w:val="00AD69D6"/>
    <w:rsid w:val="00AE4949"/>
    <w:rsid w:val="00B011AE"/>
    <w:rsid w:val="00B323F6"/>
    <w:rsid w:val="00B81259"/>
    <w:rsid w:val="00B96107"/>
    <w:rsid w:val="00BB58BD"/>
    <w:rsid w:val="00C11036"/>
    <w:rsid w:val="00C1327A"/>
    <w:rsid w:val="00C77B85"/>
    <w:rsid w:val="00CD420A"/>
    <w:rsid w:val="00CF248B"/>
    <w:rsid w:val="00D05469"/>
    <w:rsid w:val="00D17B3D"/>
    <w:rsid w:val="00D842F6"/>
    <w:rsid w:val="00DB0C09"/>
    <w:rsid w:val="00DC6198"/>
    <w:rsid w:val="00E168C4"/>
    <w:rsid w:val="00E80AE2"/>
    <w:rsid w:val="00E87136"/>
    <w:rsid w:val="00EA5711"/>
    <w:rsid w:val="00EF66C9"/>
    <w:rsid w:val="00F77B1F"/>
    <w:rsid w:val="00F822E4"/>
    <w:rsid w:val="00F86C93"/>
    <w:rsid w:val="00FB6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ABFAA"/>
  <w15:docId w15:val="{50DF9F2F-7D1D-4050-AEAF-1192C3B20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cs="Arial"/>
      <w:bCs/>
      <w:szCs w:val="24"/>
      <w:lang w:val="nl-NL" w:eastAsia="nl-NL"/>
    </w:rPr>
  </w:style>
  <w:style w:type="paragraph" w:styleId="Kop1">
    <w:name w:val="heading 1"/>
    <w:basedOn w:val="Standaard"/>
    <w:next w:val="Standaard"/>
    <w:qFormat/>
    <w:pPr>
      <w:keepNext/>
      <w:outlineLvl w:val="0"/>
    </w:pPr>
    <w:rPr>
      <w:b/>
      <w:bCs w:val="0"/>
      <w:sz w:val="22"/>
    </w:rPr>
  </w:style>
  <w:style w:type="paragraph" w:styleId="Kop2">
    <w:name w:val="heading 2"/>
    <w:basedOn w:val="Standaard"/>
    <w:next w:val="Standaard"/>
    <w:autoRedefine/>
    <w:qFormat/>
    <w:pPr>
      <w:keepNext/>
      <w:tabs>
        <w:tab w:val="left" w:pos="1560"/>
      </w:tabs>
      <w:spacing w:after="60" w:line="264" w:lineRule="auto"/>
      <w:jc w:val="both"/>
      <w:outlineLvl w:val="1"/>
    </w:pPr>
    <w:rPr>
      <w:rFonts w:ascii="Arial (W1)" w:hAnsi="Arial (W1)"/>
      <w:b/>
      <w:iCs/>
      <w:smallCaps/>
      <w:sz w:val="22"/>
      <w:szCs w:val="28"/>
    </w:rPr>
  </w:style>
  <w:style w:type="paragraph" w:styleId="Kop3">
    <w:name w:val="heading 3"/>
    <w:basedOn w:val="Standaard"/>
    <w:next w:val="Standaard"/>
    <w:autoRedefine/>
    <w:qFormat/>
    <w:pPr>
      <w:keepNext/>
      <w:numPr>
        <w:numId w:val="6"/>
      </w:numPr>
      <w:outlineLvl w:val="2"/>
    </w:pPr>
    <w:rPr>
      <w:rFonts w:cs="Times New Roman"/>
      <w:i/>
      <w:smallCaps/>
    </w:rPr>
  </w:style>
  <w:style w:type="paragraph" w:styleId="Kop4">
    <w:name w:val="heading 4"/>
    <w:basedOn w:val="Standaard"/>
    <w:next w:val="Standaard"/>
    <w:autoRedefine/>
    <w:qFormat/>
    <w:pPr>
      <w:keepNext/>
      <w:tabs>
        <w:tab w:val="left" w:pos="-1440"/>
      </w:tabs>
      <w:spacing w:line="264" w:lineRule="auto"/>
      <w:ind w:left="703"/>
      <w:jc w:val="both"/>
      <w:outlineLvl w:val="3"/>
    </w:pPr>
    <w:rPr>
      <w:rFonts w:ascii="Arial Vet" w:hAnsi="Arial Vet"/>
      <w:b/>
      <w:szCs w:val="20"/>
    </w:rPr>
  </w:style>
  <w:style w:type="paragraph" w:styleId="Kop5">
    <w:name w:val="heading 5"/>
    <w:basedOn w:val="Standaard"/>
    <w:next w:val="Standaard"/>
    <w:autoRedefine/>
    <w:qFormat/>
    <w:pPr>
      <w:keepNext/>
      <w:spacing w:line="360" w:lineRule="auto"/>
      <w:jc w:val="both"/>
      <w:outlineLvl w:val="4"/>
    </w:pPr>
    <w:rPr>
      <w:bCs w:val="0"/>
      <w:szCs w:val="20"/>
    </w:rPr>
  </w:style>
  <w:style w:type="paragraph" w:styleId="Kop6">
    <w:name w:val="heading 6"/>
    <w:basedOn w:val="Standaard"/>
    <w:next w:val="Standaard"/>
    <w:qFormat/>
    <w:pPr>
      <w:keepNext/>
      <w:jc w:val="center"/>
      <w:outlineLvl w:val="5"/>
    </w:pPr>
    <w:rPr>
      <w:rFonts w:ascii="Helvetica" w:hAnsi="Helvetica"/>
      <w:b/>
      <w:color w:val="FFFFFF"/>
      <w:sz w:val="18"/>
    </w:rPr>
  </w:style>
  <w:style w:type="paragraph" w:styleId="Kop7">
    <w:name w:val="heading 7"/>
    <w:basedOn w:val="Standaard"/>
    <w:next w:val="Standaard"/>
    <w:qFormat/>
    <w:pPr>
      <w:keepNext/>
      <w:jc w:val="center"/>
      <w:outlineLvl w:val="6"/>
    </w:pPr>
    <w:rPr>
      <w:rFonts w:ascii="Helvetica" w:hAnsi="Helvetica"/>
      <w:b/>
      <w:bCs w:val="0"/>
      <w:smallCaps/>
      <w:color w:val="FFFFFF"/>
      <w:sz w:val="36"/>
    </w:rPr>
  </w:style>
  <w:style w:type="paragraph" w:styleId="Kop8">
    <w:name w:val="heading 8"/>
    <w:basedOn w:val="Standaard"/>
    <w:next w:val="Standaard"/>
    <w:qFormat/>
    <w:pPr>
      <w:keepNext/>
      <w:jc w:val="both"/>
      <w:outlineLvl w:val="7"/>
    </w:pPr>
    <w:rPr>
      <w:b/>
      <w:bCs w:val="0"/>
      <w:i/>
      <w:iCs/>
    </w:rPr>
  </w:style>
  <w:style w:type="paragraph" w:styleId="Kop9">
    <w:name w:val="heading 9"/>
    <w:basedOn w:val="Standaard"/>
    <w:next w:val="Standaard"/>
    <w:qFormat/>
    <w:pPr>
      <w:keepNext/>
      <w:outlineLvl w:val="8"/>
    </w:pPr>
    <w:rPr>
      <w:b/>
      <w:bCs w:val="0"/>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LS">
    <w:name w:val="ELS"/>
    <w:basedOn w:val="Standaard"/>
    <w:pPr>
      <w:framePr w:hSpace="142" w:vSpace="142" w:wrap="notBeside" w:vAnchor="text" w:hAnchor="text" w:y="1"/>
      <w:widowControl w:val="0"/>
      <w:numPr>
        <w:numId w:val="3"/>
      </w:numPr>
    </w:pPr>
    <w:rPr>
      <w:bCs w:val="0"/>
      <w:snapToGrid w:val="0"/>
      <w:sz w:val="16"/>
      <w:szCs w:val="20"/>
      <w:lang w:val="en-US"/>
    </w:rPr>
  </w:style>
  <w:style w:type="paragraph" w:customStyle="1" w:styleId="omo">
    <w:name w:val="omo"/>
    <w:basedOn w:val="Standaard"/>
    <w:pPr>
      <w:widowControl w:val="0"/>
      <w:tabs>
        <w:tab w:val="left" w:pos="120"/>
        <w:tab w:val="left" w:pos="2365"/>
      </w:tabs>
    </w:pPr>
    <w:rPr>
      <w:rFonts w:ascii="ITC Officina Sans Book" w:hAnsi="ITC Officina Sans Book"/>
      <w:b/>
      <w:snapToGrid w:val="0"/>
      <w:szCs w:val="20"/>
    </w:rPr>
  </w:style>
  <w:style w:type="paragraph" w:customStyle="1" w:styleId="Opmaakprofiel1">
    <w:name w:val="Opmaakprofiel1"/>
    <w:basedOn w:val="Index1"/>
    <w:autoRedefine/>
  </w:style>
  <w:style w:type="paragraph" w:styleId="Index1">
    <w:name w:val="index 1"/>
    <w:basedOn w:val="Standaard"/>
    <w:next w:val="Standaard"/>
    <w:autoRedefine/>
    <w:semiHidden/>
    <w:pPr>
      <w:ind w:left="200" w:hanging="200"/>
    </w:pPr>
  </w:style>
  <w:style w:type="paragraph" w:styleId="Plattetekst2">
    <w:name w:val="Body Text 2"/>
    <w:basedOn w:val="Standaard"/>
    <w:autoRedefine/>
    <w:pPr>
      <w:tabs>
        <w:tab w:val="left" w:pos="567"/>
      </w:tabs>
    </w:pPr>
    <w:rPr>
      <w:sz w:val="18"/>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Plattetekst">
    <w:name w:val="Body Text"/>
    <w:basedOn w:val="Standaard"/>
    <w:pPr>
      <w:jc w:val="both"/>
    </w:pPr>
    <w:rPr>
      <w:sz w:val="18"/>
    </w:rPr>
  </w:style>
  <w:style w:type="paragraph" w:styleId="Plattetekst3">
    <w:name w:val="Body Text 3"/>
    <w:basedOn w:val="Standaard"/>
    <w:rPr>
      <w:sz w:val="16"/>
    </w:rPr>
  </w:style>
  <w:style w:type="character" w:styleId="Hyperlink">
    <w:name w:val="Hyperlink"/>
    <w:basedOn w:val="Standaardalinea-lettertype"/>
    <w:uiPriority w:val="99"/>
    <w:unhideWhenUsed/>
    <w:rsid w:val="00D17B3D"/>
    <w:rPr>
      <w:color w:val="0000FF"/>
      <w:u w:val="single"/>
    </w:rPr>
  </w:style>
  <w:style w:type="character" w:styleId="Onopgelostemelding">
    <w:name w:val="Unresolved Mention"/>
    <w:basedOn w:val="Standaardalinea-lettertype"/>
    <w:uiPriority w:val="99"/>
    <w:semiHidden/>
    <w:unhideWhenUsed/>
    <w:rsid w:val="00D17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www.rijksoverheid.nl/onderwerpen/bijbaan-vakantiewerk-en-stage-door-jongeren/vraag-en-antwoord/hoeveel-uur-werken-15-jaar%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ijksoverheid.nl/onderwerpen/bijbaan-vakantiewerk-en-stage-door-jongeren/vraag-en-antwoord/wat-voor-werk-15-jaa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ijksoverheid.nl/onderwerpen/bijbaan-vakantiewerk-en-stage-door-jongeren/vraag-en-antwoord/beroepsstage-14-of-15-jaar" TargetMode="External"/><Relationship Id="rId4" Type="http://schemas.openxmlformats.org/officeDocument/2006/relationships/webSettings" Target="webSettings.xml"/><Relationship Id="rId9" Type="http://schemas.openxmlformats.org/officeDocument/2006/relationships/hyperlink" Target="https://www.rijksoverheid.nl/onderwerp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730</Words>
  <Characters>4020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Fioretti College</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fioretti college</dc:creator>
  <cp:keywords/>
  <cp:lastModifiedBy>Dirks J.</cp:lastModifiedBy>
  <cp:revision>4</cp:revision>
  <cp:lastPrinted>2011-02-14T07:53:00Z</cp:lastPrinted>
  <dcterms:created xsi:type="dcterms:W3CDTF">2017-12-12T10:24:00Z</dcterms:created>
  <dcterms:modified xsi:type="dcterms:W3CDTF">2020-11-16T14:21:00Z</dcterms:modified>
</cp:coreProperties>
</file>